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B36E45" w14:textId="1CAE21AB" w:rsidR="00DD31CC" w:rsidRDefault="00054137">
      <w:r w:rsidRPr="00054137">
        <w:drawing>
          <wp:inline distT="0" distB="0" distL="0" distR="0" wp14:anchorId="5F4E6CFE" wp14:editId="79708374">
            <wp:extent cx="5943600" cy="6224905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224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D31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137"/>
    <w:rsid w:val="00054137"/>
    <w:rsid w:val="00DD3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8EA992"/>
  <w15:chartTrackingRefBased/>
  <w15:docId w15:val="{1ACEF27E-1FDE-4F8F-A86D-6DE507975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Aires Augusto Pereira</dc:creator>
  <cp:keywords/>
  <dc:description/>
  <cp:lastModifiedBy>Aires Augusto Pereira</cp:lastModifiedBy>
  <cp:revision>1</cp:revision>
  <dcterms:created xsi:type="dcterms:W3CDTF">2022-04-08T14:43:00Z</dcterms:created>
  <dcterms:modified xsi:type="dcterms:W3CDTF">2022-04-08T14:44:00Z</dcterms:modified>
</cp:coreProperties>
</file>